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Kolejna dawka szaleństwa walentynkowego :) Tym razem propozycje od marek BodyBoom &amp; #faceboom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Kolejna dawka szaleństwa walentynkowego :) Tym razem propozycje od marek BodyBoom &amp; #faceboom</w:t></w:r></w:p><w:p/><w:p><w:r><w:rPr><w:rFonts w:ascii="calibri" w:hAnsi="calibri" w:eastAsia="calibri" w:cs="calibri"/><w:sz w:val="24"/><w:szCs w:val="24"/></w:rPr><w:t xml:space="preserve"> Kolejna dawka szaleństwa walentynkowego :) Tym razem propozycje od marek BodyBoom & #faceboom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2025-07-11T13:20:59+02:00</dcterms:created>
  <dcterms:modified xsi:type="dcterms:W3CDTF">2025-07-11T13:20:59+02:00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